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E134" w14:textId="77777777" w:rsidR="00AE3533" w:rsidRDefault="00000000">
      <w:pPr>
        <w:jc w:val="center"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3"/>
          <w:szCs w:val="33"/>
          <w:shd w:val="clear" w:color="auto" w:fill="FFFFFF"/>
        </w:rPr>
        <w:t>商学院202</w:t>
      </w:r>
      <w:r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  <w:t>2</w:t>
      </w:r>
      <w:r>
        <w:rPr>
          <w:rFonts w:ascii="微软雅黑" w:eastAsia="微软雅黑" w:hAnsi="微软雅黑" w:hint="eastAsia"/>
          <w:b/>
          <w:bCs/>
          <w:color w:val="333333"/>
          <w:sz w:val="33"/>
          <w:szCs w:val="33"/>
          <w:shd w:val="clear" w:color="auto" w:fill="FFFFFF"/>
        </w:rPr>
        <w:t>年本科生转专业工作的通知</w:t>
      </w:r>
    </w:p>
    <w:p w14:paraId="51A72AE2" w14:textId="77777777" w:rsidR="00AE3533" w:rsidRDefault="00AE3533">
      <w:pPr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14:paraId="1524F346" w14:textId="77777777" w:rsidR="00AE3533" w:rsidRDefault="00000000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依据《北京工商大学本科生学籍管理规定》、《北京工商大学本科生转专业管理规定》和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教务处《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关于做好2022年本科生转专业工作的通知》（以下简称《通知》），商学院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就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2022年本科生转专业工作安排如下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：</w:t>
      </w:r>
    </w:p>
    <w:p w14:paraId="45958FBC" w14:textId="77777777" w:rsidR="00AE3533" w:rsidRDefault="00000000">
      <w:pPr>
        <w:widowControl/>
        <w:spacing w:line="360" w:lineRule="auto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一、申请对象</w:t>
      </w:r>
    </w:p>
    <w:p w14:paraId="15B7E7D5" w14:textId="77777777" w:rsidR="00AE3533" w:rsidRDefault="00000000">
      <w:pPr>
        <w:widowControl/>
        <w:spacing w:line="360" w:lineRule="auto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学生在学习期间对其他专业有兴趣和专长，并符合学校规定要求的，可以申请转专业且只能申请一个转入专业。除有特别规定外，本次申请转专业的学生原则上应为具有我校正式学籍的202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级全日制本科生。</w:t>
      </w:r>
    </w:p>
    <w:p w14:paraId="4B458343" w14:textId="77777777" w:rsidR="00AE3533" w:rsidRDefault="00000000">
      <w:pPr>
        <w:widowControl/>
        <w:spacing w:line="360" w:lineRule="auto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二、申请条件</w:t>
      </w:r>
    </w:p>
    <w:p w14:paraId="44C9739C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学生须满足下列全部条件，可申请转入其他专业：</w:t>
      </w:r>
    </w:p>
    <w:p w14:paraId="7F651271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熟悉所转入专业的情况，能提供相应的说明和支撑材料；</w:t>
      </w:r>
    </w:p>
    <w:p w14:paraId="63817308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在校期间无违法违纪行为；</w:t>
      </w:r>
    </w:p>
    <w:p w14:paraId="7826EF04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满足拟申请接收学院和专业的相关要求。</w:t>
      </w:r>
    </w:p>
    <w:p w14:paraId="08AC68FD" w14:textId="712275E6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（二） 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学生确有特殊困难、特别需要，无法继续在本专业学习的，经本人申请，经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拟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转出和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转入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学院院务会研究同意的，报教务处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及主管校领导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审批后，可转入申请专业学习。</w:t>
      </w:r>
    </w:p>
    <w:p w14:paraId="59446130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（三）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休学创业或退役复学的学生，因自身情况需要申请转专业的，学校在同等条件下予以优先考虑。退役复学学生的转专业事宜，按学生入伍当年国家及学校的相关规定执行。</w:t>
      </w:r>
    </w:p>
    <w:p w14:paraId="2F515FE1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（四）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因患某种疾病或因生理原因无法在原专业学习的学生，必须经三甲医院检查，证明其不能在原专业继续学习，学校根据实际情况，在学院同意接受的情况下，确认申请者转专业的资格。</w:t>
      </w:r>
    </w:p>
    <w:p w14:paraId="5FD814BA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（五）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学生有下列情况之一的，原则上不得转专业：</w:t>
      </w:r>
    </w:p>
    <w:p w14:paraId="7FA0032D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1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以特殊招生形式录取的学生，国家有相关规定或者录取前与学校有明确约定的；</w:t>
      </w:r>
    </w:p>
    <w:p w14:paraId="38A6CCDC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在读三年级（含）以上的；</w:t>
      </w:r>
    </w:p>
    <w:p w14:paraId="720DE2F8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正在休学、保留学籍的；</w:t>
      </w:r>
    </w:p>
    <w:p w14:paraId="19C93623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已达到退学要求的；</w:t>
      </w:r>
    </w:p>
    <w:p w14:paraId="572EA1DF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其他有失公平、公正、公开等情况的；</w:t>
      </w:r>
    </w:p>
    <w:p w14:paraId="3304DAF4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属于第二学士学位学生、贯通培养学生；</w:t>
      </w:r>
    </w:p>
    <w:p w14:paraId="5C508E8B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有违纪处分未解除的；</w:t>
      </w:r>
    </w:p>
    <w:p w14:paraId="1979446A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其他经学校审核不适合转专业的；</w:t>
      </w:r>
    </w:p>
    <w:p w14:paraId="5C4248C9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中外合作办学专业学生。</w:t>
      </w:r>
    </w:p>
    <w:p w14:paraId="75EF1C49" w14:textId="77777777" w:rsidR="00AE3533" w:rsidRDefault="00000000">
      <w:pPr>
        <w:widowControl/>
        <w:spacing w:line="360" w:lineRule="auto"/>
        <w:ind w:firstLine="480"/>
        <w:rPr>
          <w:rFonts w:ascii="黑体" w:eastAsia="黑体" w:hAnsi="黑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三、商学院转专业实施细则</w:t>
      </w:r>
    </w:p>
    <w:p w14:paraId="711D117B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（一）同年级转专业</w:t>
      </w:r>
    </w:p>
    <w:p w14:paraId="03348A5B" w14:textId="62CD4716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申请转入会计学（包括智能会计和注册会计师方向）专业，原则上要求申请人在原学院原专业排名前10%，或平均学分绩点不低于3.5，接收名额原则上不超过40人；申请转入会计学（注会全英）的，除满足上述条件外，大一年度英语平均成绩应不低于8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分；</w:t>
      </w:r>
    </w:p>
    <w:p w14:paraId="11AC837A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申请转入财务管理专业、工商管理（包括数字化管理和全球管理英文方向）专业、人力资源管理专业、市场营销专业，原则上要求申请人在原学院原专业排名前20%，或平均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学分绩点不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低于3.0，每专业接收名额原则上不超过20人；</w:t>
      </w:r>
    </w:p>
    <w:p w14:paraId="223C9E90" w14:textId="5211EF9D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申请人数超出名额限制的，原则上按照接收名额的1:1.2进入面试，在原学院原专业排名前10%，且平均学分绩点不低于3.5分的优先进入面试，剩余名额按绩点高低排序进入面试，最终以面试成绩和绩点排名决定转入名单；</w:t>
      </w:r>
    </w:p>
    <w:p w14:paraId="0A9BD07C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4.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要求申请人在籍期间无违纪行为、未受过处分或学业警示。</w:t>
      </w:r>
    </w:p>
    <w:p w14:paraId="1699D42E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（二）降级转专业</w:t>
      </w:r>
    </w:p>
    <w:p w14:paraId="266DA5DB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1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未达同年级转专业成绩要求的学生，绩点原则上不低于2.0可申请降级转专业，编入2022级；</w:t>
      </w:r>
    </w:p>
    <w:p w14:paraId="57807E6D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申请降级转入会计学（注会全英）专业的，大一年度英语平均成绩应不低于8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分；</w:t>
      </w:r>
    </w:p>
    <w:p w14:paraId="777EFA74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降级转专业接收名额原则上不超过年级总人数的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8%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</w:p>
    <w:p w14:paraId="5D5B32B1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申请人数超出名额限制的，原则上按照绩点排序取1:1.2进入面试，最终以面试成绩和绩点排名决定转入名单；</w:t>
      </w:r>
    </w:p>
    <w:p w14:paraId="0EB4A890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要求申请人在籍期间无违纪行为、未受过处分或学业警示。</w:t>
      </w:r>
    </w:p>
    <w:p w14:paraId="43B3643E" w14:textId="77777777" w:rsidR="00AE3533" w:rsidRDefault="00000000">
      <w:pPr>
        <w:pStyle w:val="ac"/>
        <w:widowControl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申请流程</w:t>
      </w:r>
    </w:p>
    <w:p w14:paraId="541986BF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按照《通知》中的时间要求和操作流程，在教务管理系统完成申请提交、材料提交和原学院审核；</w:t>
      </w:r>
    </w:p>
    <w:p w14:paraId="725340A0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通过原学院审核后，学生需在办公时间到商学院办公室（商学楼104）确认信息，并加入微信群；</w:t>
      </w:r>
    </w:p>
    <w:p w14:paraId="7EE321E6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商学院系统审核；</w:t>
      </w:r>
    </w:p>
    <w:p w14:paraId="6A98646C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学院面试；</w:t>
      </w:r>
    </w:p>
    <w:p w14:paraId="7351646A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学院党政联席会审核通过最终名单；</w:t>
      </w:r>
    </w:p>
    <w:p w14:paraId="148626E7" w14:textId="77777777" w:rsidR="00AE3533" w:rsidRDefault="00000000">
      <w:pPr>
        <w:widowControl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编入新班学习。</w:t>
      </w:r>
    </w:p>
    <w:sectPr w:rsidR="00AE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E969" w14:textId="77777777" w:rsidR="0056640F" w:rsidRDefault="0056640F" w:rsidP="008006C9">
      <w:pPr>
        <w:spacing w:after="0" w:line="240" w:lineRule="auto"/>
      </w:pPr>
      <w:r>
        <w:separator/>
      </w:r>
    </w:p>
  </w:endnote>
  <w:endnote w:type="continuationSeparator" w:id="0">
    <w:p w14:paraId="3C051609" w14:textId="77777777" w:rsidR="0056640F" w:rsidRDefault="0056640F" w:rsidP="0080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1DF0" w14:textId="77777777" w:rsidR="0056640F" w:rsidRDefault="0056640F" w:rsidP="008006C9">
      <w:pPr>
        <w:spacing w:after="0" w:line="240" w:lineRule="auto"/>
      </w:pPr>
      <w:r>
        <w:separator/>
      </w:r>
    </w:p>
  </w:footnote>
  <w:footnote w:type="continuationSeparator" w:id="0">
    <w:p w14:paraId="30A7A626" w14:textId="77777777" w:rsidR="0056640F" w:rsidRDefault="0056640F" w:rsidP="00800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62D9B"/>
    <w:multiLevelType w:val="multilevel"/>
    <w:tmpl w:val="36A62D9B"/>
    <w:lvl w:ilvl="0">
      <w:start w:val="4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40"/>
    <w:rsid w:val="00037249"/>
    <w:rsid w:val="000422F7"/>
    <w:rsid w:val="000E66F9"/>
    <w:rsid w:val="00132BD1"/>
    <w:rsid w:val="001508D2"/>
    <w:rsid w:val="00160F67"/>
    <w:rsid w:val="001C75C0"/>
    <w:rsid w:val="001E4028"/>
    <w:rsid w:val="001F27D3"/>
    <w:rsid w:val="00223CD2"/>
    <w:rsid w:val="0028523D"/>
    <w:rsid w:val="002F1134"/>
    <w:rsid w:val="0030576D"/>
    <w:rsid w:val="0044042B"/>
    <w:rsid w:val="00475278"/>
    <w:rsid w:val="004956A6"/>
    <w:rsid w:val="004F2440"/>
    <w:rsid w:val="00517191"/>
    <w:rsid w:val="005478F9"/>
    <w:rsid w:val="0056640F"/>
    <w:rsid w:val="005E3725"/>
    <w:rsid w:val="00743803"/>
    <w:rsid w:val="00761F7B"/>
    <w:rsid w:val="007B789E"/>
    <w:rsid w:val="008006C9"/>
    <w:rsid w:val="00822CF1"/>
    <w:rsid w:val="00871DCF"/>
    <w:rsid w:val="00A300A1"/>
    <w:rsid w:val="00AE3533"/>
    <w:rsid w:val="00B37597"/>
    <w:rsid w:val="00B41A98"/>
    <w:rsid w:val="00B70010"/>
    <w:rsid w:val="00C23246"/>
    <w:rsid w:val="00C506D8"/>
    <w:rsid w:val="00C51730"/>
    <w:rsid w:val="00C66F31"/>
    <w:rsid w:val="00C87BE7"/>
    <w:rsid w:val="00C916EA"/>
    <w:rsid w:val="00D24209"/>
    <w:rsid w:val="00D748BE"/>
    <w:rsid w:val="00E029A7"/>
    <w:rsid w:val="00EB4D9A"/>
    <w:rsid w:val="00EF18AE"/>
    <w:rsid w:val="00F213BD"/>
    <w:rsid w:val="00F8316F"/>
    <w:rsid w:val="7E91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7C2FA4"/>
  <w15:docId w15:val="{FE8F8DB7-9CBA-409D-A924-40B9C194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rPr>
      <w:b/>
      <w:bCs/>
    </w:rPr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</w:rPr>
  </w:style>
  <w:style w:type="character" w:customStyle="1" w:styleId="aa">
    <w:name w:val="批注主题 字符"/>
    <w:basedOn w:val="a4"/>
    <w:link w:val="a9"/>
    <w:rPr>
      <w:rFonts w:asciiTheme="minorHAnsi" w:eastAsiaTheme="minorEastAsia" w:hAnsiTheme="minorHAnsi" w:cstheme="minorBidi"/>
      <w:b/>
      <w:bCs/>
      <w:kern w:val="2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Revision"/>
    <w:hidden/>
    <w:uiPriority w:val="99"/>
    <w:semiHidden/>
    <w:rsid w:val="008006C9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223</Words>
  <Characters>1273</Characters>
  <Application>Microsoft Office Word</Application>
  <DocSecurity>0</DocSecurity>
  <Lines>10</Lines>
  <Paragraphs>2</Paragraphs>
  <ScaleCrop>false</ScaleCrop>
  <Company>北京工商大学商学院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崔博</dc:creator>
  <cp:lastModifiedBy>ZHANGWH</cp:lastModifiedBy>
  <cp:revision>9</cp:revision>
  <dcterms:created xsi:type="dcterms:W3CDTF">2022-09-18T13:28:00Z</dcterms:created>
  <dcterms:modified xsi:type="dcterms:W3CDTF">2022-09-19T07:37:00Z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64469B5DBEFF4166812808CC8545A617</vt:lpwstr>
  </property>
</Properties>
</file>